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8A7293" w:rsidRDefault="00381729" w:rsidP="0086772A">
      <w:pPr>
        <w:jc w:val="center"/>
        <w:rPr>
          <w:rFonts w:ascii="Calibri" w:hAnsi="Calibri" w:cs="Calibri"/>
          <w:b/>
          <w:color w:val="548DD4"/>
          <w:szCs w:val="20"/>
          <w:u w:val="single"/>
        </w:rPr>
      </w:pPr>
      <w:r>
        <w:rPr>
          <w:rFonts w:ascii="Calibri" w:hAnsi="Calibri" w:cs="Calibri"/>
          <w:b/>
          <w:color w:val="548DD4"/>
          <w:szCs w:val="20"/>
          <w:u w:val="single"/>
        </w:rPr>
        <w:t>PRŮVODNÍ DOPIS</w:t>
      </w:r>
    </w:p>
    <w:p w:rsidR="0086772A" w:rsidRDefault="0086772A" w:rsidP="0086772A">
      <w:pPr>
        <w:jc w:val="center"/>
        <w:rPr>
          <w:rFonts w:ascii="Calibri" w:hAnsi="Calibri" w:cs="Calibri"/>
          <w:b/>
          <w:color w:val="548DD4"/>
          <w:szCs w:val="20"/>
          <w:u w:val="single"/>
        </w:rPr>
      </w:pPr>
    </w:p>
    <w:p w:rsidR="00381729" w:rsidRPr="001D4BFA" w:rsidRDefault="00381729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 xml:space="preserve">V České republice žijí různé etnické skupiny se svými specifickými znaky, jejichž nepochopení nebo negativní výklad vedou k vzájemnému neporozumění mezi majoritní společností a menšinovou národností. Samotný základ tohoto neporozumění tkví především v nedostatku nezkreslených objektivních informací. </w:t>
      </w:r>
    </w:p>
    <w:p w:rsidR="00381729" w:rsidRPr="001D4BFA" w:rsidRDefault="00ED2D87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>Záměrem</w:t>
      </w:r>
      <w:r w:rsidR="00381729" w:rsidRPr="001D4BFA">
        <w:rPr>
          <w:rFonts w:ascii="Calibri" w:hAnsi="Calibri" w:cs="Calibri"/>
          <w:szCs w:val="20"/>
        </w:rPr>
        <w:t xml:space="preserve"> projektu </w:t>
      </w:r>
      <w:r w:rsidRPr="001D4BFA">
        <w:rPr>
          <w:rFonts w:ascii="Calibri" w:hAnsi="Calibri" w:cs="Calibri"/>
          <w:szCs w:val="20"/>
        </w:rPr>
        <w:t>Sp</w:t>
      </w:r>
      <w:bookmarkStart w:id="0" w:name="_GoBack"/>
      <w:bookmarkEnd w:id="0"/>
      <w:r w:rsidRPr="001D4BFA">
        <w:rPr>
          <w:rFonts w:ascii="Calibri" w:hAnsi="Calibri" w:cs="Calibri"/>
          <w:szCs w:val="20"/>
        </w:rPr>
        <w:t xml:space="preserve">olečný svět </w:t>
      </w:r>
      <w:r w:rsidR="00381729" w:rsidRPr="001D4BFA">
        <w:rPr>
          <w:rFonts w:ascii="Calibri" w:hAnsi="Calibri" w:cs="Calibri"/>
          <w:szCs w:val="20"/>
        </w:rPr>
        <w:t xml:space="preserve">je seznámit cílovou skupinu se specifickými znaky národností, připravit ji na kontakt s odlišnou kulturou, rozšířit obecnou znalost o jiných zemích a celkově opravit nežádoucí stereotypy v pohledu na menšinové etnikum. </w:t>
      </w:r>
    </w:p>
    <w:p w:rsidR="00381729" w:rsidRPr="001D4BFA" w:rsidRDefault="00381729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>V rámci projektu chceme dosáhnout několik</w:t>
      </w:r>
      <w:r w:rsidR="001D4BFA" w:rsidRPr="001D4BFA">
        <w:rPr>
          <w:rFonts w:ascii="Calibri" w:hAnsi="Calibri" w:cs="Calibri"/>
          <w:szCs w:val="20"/>
        </w:rPr>
        <w:t>a</w:t>
      </w:r>
      <w:r w:rsidRPr="001D4BFA">
        <w:rPr>
          <w:rFonts w:ascii="Calibri" w:hAnsi="Calibri" w:cs="Calibri"/>
          <w:szCs w:val="20"/>
        </w:rPr>
        <w:t xml:space="preserve"> hlavních cílů, mezi které patří především demonstrace specifických znaků jednotlivých kultur, náprava nežádoucích stereotypů v pohledu na menšinové etnikum, vytvoření podmínek pro zkvali</w:t>
      </w:r>
      <w:r w:rsidR="001D4BFA" w:rsidRPr="001D4BFA">
        <w:rPr>
          <w:rFonts w:ascii="Calibri" w:hAnsi="Calibri" w:cs="Calibri"/>
          <w:szCs w:val="20"/>
        </w:rPr>
        <w:t xml:space="preserve">tnění počátečního vzdělávání a </w:t>
      </w:r>
      <w:r w:rsidRPr="001D4BFA">
        <w:rPr>
          <w:rFonts w:ascii="Calibri" w:hAnsi="Calibri" w:cs="Calibri"/>
          <w:szCs w:val="20"/>
        </w:rPr>
        <w:t>podpora individuálního potenciálu učitelů i žáků. Mezi dílčí cíle, z nichž některé se nám jeví rovněž jako velice důležité</w:t>
      </w:r>
      <w:r w:rsidR="006A5A3B" w:rsidRPr="001D4BFA">
        <w:rPr>
          <w:rFonts w:ascii="Calibri" w:hAnsi="Calibri" w:cs="Calibri"/>
          <w:szCs w:val="20"/>
        </w:rPr>
        <w:t>, patří mimo jiné realizace užší spolupráce s mateřskými školami a prezentace školy a MŠMT.</w:t>
      </w:r>
    </w:p>
    <w:p w:rsidR="006A5A3B" w:rsidRPr="001D4BFA" w:rsidRDefault="006A5A3B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>Náš projekt je zaměřen na žáky základních škol a děti spolupracujících mateřských škol, má však vzhledem k plánované výstavě, otevření stálé expozice v budově škole v centru města a především multikulturnímu kalendáři výrazný přesah do základních škol a mateřských škol v rakovnickém regionu.</w:t>
      </w:r>
    </w:p>
    <w:p w:rsidR="006A5A3B" w:rsidRPr="001D4BFA" w:rsidRDefault="006A5A3B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>Za nespornou výhodu projektu považujeme jeho zřejmou udržitelnost a další rozvoj v</w:t>
      </w:r>
      <w:r w:rsidR="001D4BFA" w:rsidRPr="001D4BFA">
        <w:rPr>
          <w:rFonts w:ascii="Calibri" w:hAnsi="Calibri" w:cs="Calibri"/>
          <w:szCs w:val="20"/>
        </w:rPr>
        <w:t> následujícím období</w:t>
      </w:r>
      <w:r w:rsidRPr="001D4BFA">
        <w:rPr>
          <w:rFonts w:ascii="Calibri" w:hAnsi="Calibri" w:cs="Calibri"/>
          <w:szCs w:val="20"/>
        </w:rPr>
        <w:t xml:space="preserve">; stálá expozice může v budoucnu získávat jiné rozměry a vyvíjet se po stránce kvalitativní i kvantitativní. Plánujeme následné osazování dalších panelů věnovaných do té doby nezpracovávaným kulturám a tématům. </w:t>
      </w:r>
    </w:p>
    <w:p w:rsidR="006A5A3B" w:rsidRPr="001D4BFA" w:rsidRDefault="006A5A3B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 xml:space="preserve">Naše organizace se v posledních letech výrazně profiluje jako škola, která si jako jeden z klíčových cílů klade nabízet </w:t>
      </w:r>
      <w:r w:rsidR="001D4BFA" w:rsidRPr="001D4BFA">
        <w:rPr>
          <w:rFonts w:ascii="Calibri" w:hAnsi="Calibri" w:cs="Calibri"/>
          <w:szCs w:val="20"/>
        </w:rPr>
        <w:t xml:space="preserve">maximálně </w:t>
      </w:r>
      <w:r w:rsidRPr="001D4BFA">
        <w:rPr>
          <w:rFonts w:ascii="Calibri" w:hAnsi="Calibri" w:cs="Calibri"/>
          <w:szCs w:val="20"/>
        </w:rPr>
        <w:t xml:space="preserve">kvalitní vzdělání </w:t>
      </w:r>
      <w:r w:rsidR="00ED2D87" w:rsidRPr="001D4BFA">
        <w:rPr>
          <w:rFonts w:ascii="Calibri" w:hAnsi="Calibri" w:cs="Calibri"/>
          <w:szCs w:val="20"/>
        </w:rPr>
        <w:t>všem žákům; v duchu tohoto přesvědčení jsme jako jediná škola na Rakovnicku v letošním roce otevřeli přípravnou třídu pro žáky se sociálním znevýhodněním. Také tito jedinci se budou na projektu podílet.</w:t>
      </w:r>
    </w:p>
    <w:p w:rsidR="00ED2D87" w:rsidRPr="001D4BFA" w:rsidRDefault="00ED2D87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 xml:space="preserve">Harmonogram projektu jsme sestavili takovým způsobem, abychom mohli některé realizační aktivity zahájit již na začátku ledna a v případě Rozhodnutí o poskytnutí dotace tento projekt v souladu s harmonogramem dokončili. V případě neschválení našeho projektu jej hodláme uskutečnit </w:t>
      </w:r>
      <w:r w:rsidR="001D4BFA" w:rsidRPr="001D4BFA">
        <w:rPr>
          <w:rFonts w:ascii="Calibri" w:hAnsi="Calibri" w:cs="Calibri"/>
          <w:szCs w:val="20"/>
        </w:rPr>
        <w:t xml:space="preserve">v omezené podobě </w:t>
      </w:r>
      <w:r w:rsidRPr="001D4BFA">
        <w:rPr>
          <w:rFonts w:ascii="Calibri" w:hAnsi="Calibri" w:cs="Calibri"/>
          <w:szCs w:val="20"/>
        </w:rPr>
        <w:t xml:space="preserve">z vlastních prostředků po provedení nutných úprav, </w:t>
      </w:r>
      <w:r w:rsidR="001D4BFA" w:rsidRPr="001D4BFA">
        <w:rPr>
          <w:rFonts w:ascii="Calibri" w:hAnsi="Calibri" w:cs="Calibri"/>
          <w:szCs w:val="20"/>
        </w:rPr>
        <w:t>což</w:t>
      </w:r>
      <w:r w:rsidRPr="001D4BFA">
        <w:rPr>
          <w:rFonts w:ascii="Calibri" w:hAnsi="Calibri" w:cs="Calibri"/>
          <w:szCs w:val="20"/>
        </w:rPr>
        <w:t xml:space="preserve"> dokument</w:t>
      </w:r>
      <w:r w:rsidR="001D4BFA" w:rsidRPr="001D4BFA">
        <w:rPr>
          <w:rFonts w:ascii="Calibri" w:hAnsi="Calibri" w:cs="Calibri"/>
          <w:szCs w:val="20"/>
        </w:rPr>
        <w:t>uje</w:t>
      </w:r>
      <w:r w:rsidRPr="001D4BFA">
        <w:rPr>
          <w:rFonts w:ascii="Calibri" w:hAnsi="Calibri" w:cs="Calibri"/>
          <w:szCs w:val="20"/>
        </w:rPr>
        <w:t xml:space="preserve"> naši snahu věnovat zvýšenou pozornost problematice multikulturní výchovy.</w:t>
      </w:r>
    </w:p>
    <w:p w:rsidR="00ED2D87" w:rsidRPr="001D4BFA" w:rsidRDefault="00ED2D87" w:rsidP="00381729">
      <w:pPr>
        <w:ind w:firstLine="284"/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>Jsme přesvědčeni, že projekt Společný svět je projektem prospěšným pro děti, žáky a pedagogy nejen naší školy, ale také z dalších školských subjektů v oblasti a v neposlední řadě může být přínosem pro občany Rakovníka a okolí.</w:t>
      </w:r>
    </w:p>
    <w:p w:rsidR="001D4BFA" w:rsidRPr="001D4BFA" w:rsidRDefault="001D4BFA" w:rsidP="001D4BFA">
      <w:pPr>
        <w:jc w:val="both"/>
        <w:rPr>
          <w:rFonts w:ascii="Calibri" w:hAnsi="Calibri" w:cs="Calibri"/>
          <w:szCs w:val="20"/>
        </w:rPr>
      </w:pPr>
    </w:p>
    <w:p w:rsidR="001D4BFA" w:rsidRPr="001D4BFA" w:rsidRDefault="001D4BFA" w:rsidP="001D4BFA">
      <w:pPr>
        <w:jc w:val="both"/>
        <w:rPr>
          <w:rFonts w:ascii="Calibri" w:hAnsi="Calibri" w:cs="Calibri"/>
          <w:szCs w:val="20"/>
        </w:rPr>
      </w:pPr>
    </w:p>
    <w:p w:rsidR="001D4BFA" w:rsidRPr="001D4BFA" w:rsidRDefault="001D4BFA" w:rsidP="001D4BFA">
      <w:pPr>
        <w:jc w:val="both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>V Rakovníku 10. 10. 2012</w:t>
      </w:r>
    </w:p>
    <w:p w:rsidR="001D4BFA" w:rsidRPr="001D4BFA" w:rsidRDefault="001D4BFA" w:rsidP="001D4BFA">
      <w:pPr>
        <w:jc w:val="both"/>
        <w:rPr>
          <w:rFonts w:ascii="Calibri" w:hAnsi="Calibri" w:cs="Calibri"/>
          <w:szCs w:val="20"/>
        </w:rPr>
      </w:pPr>
    </w:p>
    <w:p w:rsidR="001D4BFA" w:rsidRPr="001D4BFA" w:rsidRDefault="001D4BFA" w:rsidP="001D4BFA">
      <w:pPr>
        <w:jc w:val="both"/>
        <w:rPr>
          <w:rFonts w:ascii="Calibri" w:hAnsi="Calibri" w:cs="Calibri"/>
          <w:szCs w:val="20"/>
        </w:rPr>
      </w:pPr>
    </w:p>
    <w:p w:rsidR="001D4BFA" w:rsidRPr="001D4BFA" w:rsidRDefault="001D4BFA" w:rsidP="001D4BFA">
      <w:pPr>
        <w:jc w:val="right"/>
        <w:rPr>
          <w:rFonts w:ascii="Calibri" w:hAnsi="Calibri" w:cs="Calibri"/>
          <w:szCs w:val="20"/>
        </w:rPr>
      </w:pPr>
      <w:r w:rsidRPr="001D4BFA">
        <w:rPr>
          <w:rFonts w:ascii="Calibri" w:hAnsi="Calibri" w:cs="Calibri"/>
          <w:szCs w:val="20"/>
        </w:rPr>
        <w:t>Mgr. Karel Folber, ředitel školy</w:t>
      </w:r>
    </w:p>
    <w:sectPr w:rsidR="001D4BFA" w:rsidRPr="001D4BFA" w:rsidSect="00253D4A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E5" w:rsidRDefault="00D740E5">
      <w:r>
        <w:separator/>
      </w:r>
    </w:p>
  </w:endnote>
  <w:endnote w:type="continuationSeparator" w:id="0">
    <w:p w:rsidR="00D740E5" w:rsidRDefault="00D7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B4" w:rsidRPr="00A116BE" w:rsidRDefault="006156B4" w:rsidP="006156B4">
    <w:pPr>
      <w:pStyle w:val="Zpat"/>
      <w:jc w:val="center"/>
      <w:rPr>
        <w:rFonts w:ascii="Calibri" w:hAnsi="Calibri" w:cs="Calibri"/>
        <w:color w:val="A6A6A6"/>
        <w:sz w:val="19"/>
        <w:szCs w:val="19"/>
      </w:rPr>
    </w:pPr>
    <w:r w:rsidRPr="00A116BE">
      <w:rPr>
        <w:rFonts w:ascii="Calibri" w:hAnsi="Calibri" w:cs="Calibri"/>
        <w:color w:val="A6A6A6"/>
        <w:sz w:val="19"/>
        <w:szCs w:val="19"/>
      </w:rPr>
      <w:t>Dotační program MŠMT na podporu vzdělávání v jazycích národnostních menšin a multikulturní výchovy na rok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E5" w:rsidRDefault="00D740E5">
      <w:r>
        <w:separator/>
      </w:r>
    </w:p>
  </w:footnote>
  <w:footnote w:type="continuationSeparator" w:id="0">
    <w:p w:rsidR="00D740E5" w:rsidRDefault="00D7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C" w:rsidRPr="00953DA8" w:rsidRDefault="00D740E5" w:rsidP="008D1A2F">
    <w:pPr>
      <w:spacing w:line="192" w:lineRule="auto"/>
      <w:rPr>
        <w:rFonts w:ascii="Calibri" w:hAnsi="Calibri"/>
        <w:b/>
      </w:rPr>
    </w:pPr>
    <w:r>
      <w:rPr>
        <w:rFonts w:ascii="Britannic Bold" w:hAnsi="Britannic Bol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.8pt;width:54pt;height:40.15pt;z-index:-1" wrapcoords="-113 0 -113 21448 21600 21448 21600 0 -113 0" o:bordertopcolor="navy" o:borderleftcolor="navy" o:borderbottomcolor="navy" o:borderrightcolor="navy">
          <v:imagedata r:id="rId1" o:title="Logo 1"/>
          <w10:wrap type="tight"/>
        </v:shape>
      </w:pict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00953DA8">
      <w:rPr>
        <w:rFonts w:ascii="Calibri" w:hAnsi="Calibri"/>
        <w:b/>
        <w:caps/>
      </w:rPr>
      <w:t>1</w:t>
    </w:r>
    <w:r w:rsidR="0074181A" w:rsidRPr="00953DA8">
      <w:rPr>
        <w:rFonts w:ascii="Calibri" w:hAnsi="Calibri"/>
        <w:b/>
      </w:rPr>
      <w:t xml:space="preserve">. základní škola, </w:t>
    </w:r>
    <w:r w:rsidR="00442304">
      <w:rPr>
        <w:rFonts w:ascii="Calibri" w:hAnsi="Calibri"/>
        <w:b/>
      </w:rPr>
      <w:t>Rakovník, Martinovského 153</w:t>
    </w:r>
  </w:p>
  <w:p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:rsidR="0074181A" w:rsidRPr="008D1A2F" w:rsidRDefault="0002717C" w:rsidP="00953DA8">
    <w:pPr>
      <w:spacing w:line="288" w:lineRule="auto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 xml:space="preserve">                      </w:t>
    </w:r>
    <w:r w:rsidR="000A5C57" w:rsidRPr="008D1A2F">
      <w:rPr>
        <w:rFonts w:ascii="Calibri" w:hAnsi="Calibri"/>
        <w:sz w:val="20"/>
        <w:szCs w:val="20"/>
      </w:rPr>
      <w:tab/>
    </w:r>
    <w:r w:rsidR="00D8470A">
      <w:rPr>
        <w:rFonts w:ascii="Calibri" w:hAnsi="Calibri"/>
        <w:sz w:val="20"/>
        <w:szCs w:val="20"/>
      </w:rPr>
      <w:t xml:space="preserve">Martinovského 153, 269 01 Rakovník, </w:t>
    </w:r>
    <w:r w:rsidR="008D1A2F" w:rsidRPr="008D1A2F">
      <w:rPr>
        <w:rFonts w:ascii="Calibri" w:hAnsi="Calibri"/>
        <w:sz w:val="20"/>
        <w:szCs w:val="20"/>
      </w:rPr>
      <w:t xml:space="preserve">IČ </w:t>
    </w:r>
    <w:r w:rsidR="007409DD">
      <w:rPr>
        <w:rFonts w:ascii="Calibri" w:hAnsi="Calibri"/>
        <w:sz w:val="20"/>
        <w:szCs w:val="20"/>
      </w:rPr>
      <w:t>47016973</w:t>
    </w:r>
    <w:r w:rsidR="008D1A2F">
      <w:rPr>
        <w:rFonts w:ascii="Calibri" w:hAnsi="Calibri"/>
        <w:sz w:val="20"/>
        <w:szCs w:val="20"/>
      </w:rPr>
      <w:t>, t</w:t>
    </w:r>
    <w:r w:rsidRPr="008D1A2F">
      <w:rPr>
        <w:rFonts w:ascii="Calibri" w:hAnsi="Calibri"/>
        <w:sz w:val="20"/>
        <w:szCs w:val="20"/>
      </w:rPr>
      <w:t>el</w:t>
    </w:r>
    <w:r w:rsidR="008D1A2F">
      <w:rPr>
        <w:rFonts w:ascii="Calibri" w:hAnsi="Calibri"/>
        <w:sz w:val="20"/>
        <w:szCs w:val="20"/>
      </w:rPr>
      <w:t>./fax</w:t>
    </w:r>
    <w:r w:rsidRPr="008D1A2F">
      <w:rPr>
        <w:rFonts w:ascii="Calibri" w:hAnsi="Calibri"/>
        <w:sz w:val="20"/>
        <w:szCs w:val="20"/>
      </w:rPr>
      <w:t>:</w:t>
    </w:r>
    <w:r w:rsidR="000A5C57" w:rsidRPr="008D1A2F">
      <w:rPr>
        <w:rFonts w:ascii="Calibri" w:hAnsi="Calibri"/>
        <w:sz w:val="20"/>
        <w:szCs w:val="20"/>
      </w:rPr>
      <w:t xml:space="preserve"> +420 </w:t>
    </w:r>
    <w:r w:rsidR="00BC47F9">
      <w:rPr>
        <w:rFonts w:ascii="Calibri" w:hAnsi="Calibri"/>
        <w:sz w:val="20"/>
        <w:szCs w:val="20"/>
      </w:rPr>
      <w:t>313 512 397</w:t>
    </w:r>
  </w:p>
  <w:p w:rsidR="0002717C" w:rsidRPr="008D1A2F" w:rsidRDefault="0074181A" w:rsidP="00BC47F9">
    <w:pPr>
      <w:spacing w:line="312" w:lineRule="auto"/>
      <w:ind w:left="1418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>E</w:t>
    </w:r>
    <w:r w:rsidR="0002717C" w:rsidRPr="008D1A2F">
      <w:rPr>
        <w:rFonts w:ascii="Calibri" w:hAnsi="Calibri"/>
        <w:sz w:val="20"/>
        <w:szCs w:val="20"/>
      </w:rPr>
      <w:t>-mail: 1zsrako@1zsrako.cz,</w:t>
    </w:r>
    <w:r w:rsidR="000A5C57" w:rsidRPr="008D1A2F">
      <w:rPr>
        <w:rFonts w:ascii="Calibri" w:hAnsi="Calibri"/>
        <w:sz w:val="20"/>
        <w:szCs w:val="20"/>
      </w:rPr>
      <w:t xml:space="preserve"> reditel@1zsrako.cz,</w:t>
    </w:r>
    <w:r w:rsidR="0002717C" w:rsidRPr="008D1A2F">
      <w:rPr>
        <w:rFonts w:ascii="Calibri" w:hAnsi="Calibri"/>
        <w:sz w:val="20"/>
        <w:szCs w:val="20"/>
      </w:rPr>
      <w:t xml:space="preserve"> www.1zsrako.cz</w:t>
    </w:r>
  </w:p>
  <w:p w:rsidR="0002717C" w:rsidRPr="008D1A2F" w:rsidRDefault="00D740E5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_x0000_s2052" style="position:absolute;z-index:1" from="-3.8pt,1.35pt" to="455.2pt,1.35pt"/>
      </w:pict>
    </w:r>
  </w:p>
  <w:p w:rsidR="0002717C" w:rsidRPr="008D1A2F" w:rsidRDefault="0002717C" w:rsidP="008D1A2F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730"/>
    <w:multiLevelType w:val="hybridMultilevel"/>
    <w:tmpl w:val="BF128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009E"/>
    <w:multiLevelType w:val="hybridMultilevel"/>
    <w:tmpl w:val="0E8A1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3FD"/>
    <w:multiLevelType w:val="hybridMultilevel"/>
    <w:tmpl w:val="40CAD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253D"/>
    <w:multiLevelType w:val="hybridMultilevel"/>
    <w:tmpl w:val="A5B45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05E67"/>
    <w:multiLevelType w:val="hybridMultilevel"/>
    <w:tmpl w:val="29FE5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181"/>
    <w:multiLevelType w:val="hybridMultilevel"/>
    <w:tmpl w:val="62F83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246"/>
    <w:multiLevelType w:val="hybridMultilevel"/>
    <w:tmpl w:val="A360152E"/>
    <w:lvl w:ilvl="0" w:tplc="D64E1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67D6"/>
    <w:multiLevelType w:val="hybridMultilevel"/>
    <w:tmpl w:val="4900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6C38"/>
    <w:multiLevelType w:val="hybridMultilevel"/>
    <w:tmpl w:val="D126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6596"/>
    <w:multiLevelType w:val="hybridMultilevel"/>
    <w:tmpl w:val="960E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85D"/>
    <w:multiLevelType w:val="hybridMultilevel"/>
    <w:tmpl w:val="D0026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C722F"/>
    <w:multiLevelType w:val="hybridMultilevel"/>
    <w:tmpl w:val="20DE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2140"/>
    <w:multiLevelType w:val="hybridMultilevel"/>
    <w:tmpl w:val="20DE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1703B"/>
    <w:multiLevelType w:val="hybridMultilevel"/>
    <w:tmpl w:val="16DA2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75FB0"/>
    <w:multiLevelType w:val="hybridMultilevel"/>
    <w:tmpl w:val="723E1D46"/>
    <w:lvl w:ilvl="0" w:tplc="678CD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05885"/>
    <w:multiLevelType w:val="hybridMultilevel"/>
    <w:tmpl w:val="77464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0456F"/>
    <w:multiLevelType w:val="hybridMultilevel"/>
    <w:tmpl w:val="D8C21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534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4A62"/>
    <w:rsid w:val="000A2129"/>
    <w:rsid w:val="000A5C57"/>
    <w:rsid w:val="000A6C43"/>
    <w:rsid w:val="000B407D"/>
    <w:rsid w:val="000B6474"/>
    <w:rsid w:val="000C4CA0"/>
    <w:rsid w:val="000D10FC"/>
    <w:rsid w:val="000D6A4F"/>
    <w:rsid w:val="000E2013"/>
    <w:rsid w:val="000E7349"/>
    <w:rsid w:val="000F07BE"/>
    <w:rsid w:val="000F1BFA"/>
    <w:rsid w:val="001034C5"/>
    <w:rsid w:val="00111D8F"/>
    <w:rsid w:val="00122F85"/>
    <w:rsid w:val="00124FF6"/>
    <w:rsid w:val="001351E8"/>
    <w:rsid w:val="00146492"/>
    <w:rsid w:val="00155527"/>
    <w:rsid w:val="00156B58"/>
    <w:rsid w:val="00162EEA"/>
    <w:rsid w:val="00167568"/>
    <w:rsid w:val="0017220B"/>
    <w:rsid w:val="00173206"/>
    <w:rsid w:val="0017779C"/>
    <w:rsid w:val="001952BE"/>
    <w:rsid w:val="001A3553"/>
    <w:rsid w:val="001A6ED0"/>
    <w:rsid w:val="001C1879"/>
    <w:rsid w:val="001D3751"/>
    <w:rsid w:val="001D4BFA"/>
    <w:rsid w:val="001E47A7"/>
    <w:rsid w:val="001F12BF"/>
    <w:rsid w:val="001F4ECA"/>
    <w:rsid w:val="001F5F2C"/>
    <w:rsid w:val="001F76CC"/>
    <w:rsid w:val="002111F4"/>
    <w:rsid w:val="00236B95"/>
    <w:rsid w:val="002467D3"/>
    <w:rsid w:val="00253946"/>
    <w:rsid w:val="00253D4A"/>
    <w:rsid w:val="002631DB"/>
    <w:rsid w:val="00273E72"/>
    <w:rsid w:val="00275681"/>
    <w:rsid w:val="00281DC0"/>
    <w:rsid w:val="00283553"/>
    <w:rsid w:val="00284509"/>
    <w:rsid w:val="002869C7"/>
    <w:rsid w:val="002924EF"/>
    <w:rsid w:val="00294CDB"/>
    <w:rsid w:val="002A322D"/>
    <w:rsid w:val="002B5204"/>
    <w:rsid w:val="002D274E"/>
    <w:rsid w:val="002D2E25"/>
    <w:rsid w:val="002D2E8D"/>
    <w:rsid w:val="002E0310"/>
    <w:rsid w:val="002E3636"/>
    <w:rsid w:val="002F52C0"/>
    <w:rsid w:val="00303AFB"/>
    <w:rsid w:val="00317A65"/>
    <w:rsid w:val="0032139D"/>
    <w:rsid w:val="003246E4"/>
    <w:rsid w:val="00335524"/>
    <w:rsid w:val="0036268C"/>
    <w:rsid w:val="00381729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63B7"/>
    <w:rsid w:val="003E1E89"/>
    <w:rsid w:val="003E6A40"/>
    <w:rsid w:val="003F3AE8"/>
    <w:rsid w:val="0040721A"/>
    <w:rsid w:val="00417FE4"/>
    <w:rsid w:val="00425401"/>
    <w:rsid w:val="00436472"/>
    <w:rsid w:val="0043726A"/>
    <w:rsid w:val="00442304"/>
    <w:rsid w:val="0044508E"/>
    <w:rsid w:val="0045096B"/>
    <w:rsid w:val="00455523"/>
    <w:rsid w:val="00464260"/>
    <w:rsid w:val="004752EA"/>
    <w:rsid w:val="00485274"/>
    <w:rsid w:val="00485352"/>
    <w:rsid w:val="004A1D3D"/>
    <w:rsid w:val="004A45D9"/>
    <w:rsid w:val="004B5A85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35AFA"/>
    <w:rsid w:val="00550369"/>
    <w:rsid w:val="00554172"/>
    <w:rsid w:val="005905BD"/>
    <w:rsid w:val="00591766"/>
    <w:rsid w:val="00596B09"/>
    <w:rsid w:val="005A5F9C"/>
    <w:rsid w:val="005B19EF"/>
    <w:rsid w:val="005B3370"/>
    <w:rsid w:val="005C254F"/>
    <w:rsid w:val="005D782B"/>
    <w:rsid w:val="005E27A4"/>
    <w:rsid w:val="005E7F07"/>
    <w:rsid w:val="006024BB"/>
    <w:rsid w:val="006156B4"/>
    <w:rsid w:val="00616E16"/>
    <w:rsid w:val="006239F4"/>
    <w:rsid w:val="00626FED"/>
    <w:rsid w:val="006521C2"/>
    <w:rsid w:val="00653B4B"/>
    <w:rsid w:val="00654207"/>
    <w:rsid w:val="00656523"/>
    <w:rsid w:val="0066148A"/>
    <w:rsid w:val="00662488"/>
    <w:rsid w:val="00662534"/>
    <w:rsid w:val="006706F0"/>
    <w:rsid w:val="006775A2"/>
    <w:rsid w:val="00680B20"/>
    <w:rsid w:val="00692D55"/>
    <w:rsid w:val="006A2D43"/>
    <w:rsid w:val="006A5A3B"/>
    <w:rsid w:val="006B3648"/>
    <w:rsid w:val="006C5A89"/>
    <w:rsid w:val="006C7DB7"/>
    <w:rsid w:val="006D6B5B"/>
    <w:rsid w:val="006F49A3"/>
    <w:rsid w:val="00700A24"/>
    <w:rsid w:val="007013D4"/>
    <w:rsid w:val="007030AF"/>
    <w:rsid w:val="007067C2"/>
    <w:rsid w:val="00706CFE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C0E65"/>
    <w:rsid w:val="007D2DC0"/>
    <w:rsid w:val="007E7694"/>
    <w:rsid w:val="007F370C"/>
    <w:rsid w:val="007F76D7"/>
    <w:rsid w:val="00801A5C"/>
    <w:rsid w:val="008025C6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6216F"/>
    <w:rsid w:val="008631A8"/>
    <w:rsid w:val="0086772A"/>
    <w:rsid w:val="008705FE"/>
    <w:rsid w:val="00875F7E"/>
    <w:rsid w:val="0089146C"/>
    <w:rsid w:val="00896F2C"/>
    <w:rsid w:val="008A46C9"/>
    <w:rsid w:val="008A7293"/>
    <w:rsid w:val="008A7D2A"/>
    <w:rsid w:val="008C0FF3"/>
    <w:rsid w:val="008C2851"/>
    <w:rsid w:val="008C2EB1"/>
    <w:rsid w:val="008C5413"/>
    <w:rsid w:val="008D1A2F"/>
    <w:rsid w:val="008D2E54"/>
    <w:rsid w:val="008D6264"/>
    <w:rsid w:val="008E04DE"/>
    <w:rsid w:val="008E1D85"/>
    <w:rsid w:val="008E73F4"/>
    <w:rsid w:val="008F474B"/>
    <w:rsid w:val="0090021F"/>
    <w:rsid w:val="009059A1"/>
    <w:rsid w:val="00931ED9"/>
    <w:rsid w:val="00934758"/>
    <w:rsid w:val="00937143"/>
    <w:rsid w:val="009416BA"/>
    <w:rsid w:val="00953DA8"/>
    <w:rsid w:val="0097043A"/>
    <w:rsid w:val="009A59BB"/>
    <w:rsid w:val="009A6855"/>
    <w:rsid w:val="009B2E92"/>
    <w:rsid w:val="009B6EE6"/>
    <w:rsid w:val="009D079D"/>
    <w:rsid w:val="009D4208"/>
    <w:rsid w:val="009E71DE"/>
    <w:rsid w:val="00A04F93"/>
    <w:rsid w:val="00A063C5"/>
    <w:rsid w:val="00A116BE"/>
    <w:rsid w:val="00A338D6"/>
    <w:rsid w:val="00A5637F"/>
    <w:rsid w:val="00A6422C"/>
    <w:rsid w:val="00A65909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AE1884"/>
    <w:rsid w:val="00B03CB8"/>
    <w:rsid w:val="00B14A7C"/>
    <w:rsid w:val="00B25958"/>
    <w:rsid w:val="00B2748E"/>
    <w:rsid w:val="00B30608"/>
    <w:rsid w:val="00B42521"/>
    <w:rsid w:val="00B44E27"/>
    <w:rsid w:val="00B47222"/>
    <w:rsid w:val="00B52FBE"/>
    <w:rsid w:val="00B61799"/>
    <w:rsid w:val="00B80A19"/>
    <w:rsid w:val="00B8526A"/>
    <w:rsid w:val="00BA1E90"/>
    <w:rsid w:val="00BA3BB9"/>
    <w:rsid w:val="00BB2E62"/>
    <w:rsid w:val="00BC47F9"/>
    <w:rsid w:val="00BC4B9D"/>
    <w:rsid w:val="00BD0EA8"/>
    <w:rsid w:val="00BF07C4"/>
    <w:rsid w:val="00C16540"/>
    <w:rsid w:val="00C20D55"/>
    <w:rsid w:val="00C2740D"/>
    <w:rsid w:val="00C27E06"/>
    <w:rsid w:val="00C321B8"/>
    <w:rsid w:val="00C451FF"/>
    <w:rsid w:val="00C479D5"/>
    <w:rsid w:val="00C92E43"/>
    <w:rsid w:val="00C95135"/>
    <w:rsid w:val="00CA3515"/>
    <w:rsid w:val="00CA53A7"/>
    <w:rsid w:val="00CA7421"/>
    <w:rsid w:val="00CD0E9F"/>
    <w:rsid w:val="00CD3663"/>
    <w:rsid w:val="00CD4C5C"/>
    <w:rsid w:val="00CE7B38"/>
    <w:rsid w:val="00D03B6D"/>
    <w:rsid w:val="00D10BCC"/>
    <w:rsid w:val="00D212A8"/>
    <w:rsid w:val="00D21426"/>
    <w:rsid w:val="00D23ED5"/>
    <w:rsid w:val="00D2673E"/>
    <w:rsid w:val="00D35C02"/>
    <w:rsid w:val="00D372CD"/>
    <w:rsid w:val="00D40F75"/>
    <w:rsid w:val="00D4148D"/>
    <w:rsid w:val="00D41A67"/>
    <w:rsid w:val="00D4661F"/>
    <w:rsid w:val="00D52766"/>
    <w:rsid w:val="00D70524"/>
    <w:rsid w:val="00D7073F"/>
    <w:rsid w:val="00D740E5"/>
    <w:rsid w:val="00D8470A"/>
    <w:rsid w:val="00DB4457"/>
    <w:rsid w:val="00DB4CE6"/>
    <w:rsid w:val="00DC0938"/>
    <w:rsid w:val="00DD1D8E"/>
    <w:rsid w:val="00E04702"/>
    <w:rsid w:val="00E12F7B"/>
    <w:rsid w:val="00E3012D"/>
    <w:rsid w:val="00E45F19"/>
    <w:rsid w:val="00E53ACD"/>
    <w:rsid w:val="00E61497"/>
    <w:rsid w:val="00E743F4"/>
    <w:rsid w:val="00E74DCE"/>
    <w:rsid w:val="00E86316"/>
    <w:rsid w:val="00E923E0"/>
    <w:rsid w:val="00E967FC"/>
    <w:rsid w:val="00EA31C9"/>
    <w:rsid w:val="00ED2D87"/>
    <w:rsid w:val="00EE09E8"/>
    <w:rsid w:val="00EF0AB3"/>
    <w:rsid w:val="00EF1750"/>
    <w:rsid w:val="00F07B22"/>
    <w:rsid w:val="00F16F2D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75D77"/>
    <w:rsid w:val="00F82636"/>
    <w:rsid w:val="00FC6E47"/>
    <w:rsid w:val="00FD01AD"/>
    <w:rsid w:val="00FD1603"/>
    <w:rsid w:val="00FE55D0"/>
    <w:rsid w:val="00FE6DE2"/>
    <w:rsid w:val="00FF320C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3D4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7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17C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link w:val="TextChar"/>
    <w:qFormat/>
    <w:rsid w:val="007F370C"/>
    <w:pPr>
      <w:jc w:val="center"/>
    </w:pPr>
  </w:style>
  <w:style w:type="character" w:customStyle="1" w:styleId="TextChar">
    <w:name w:val="Text Char"/>
    <w:link w:val="Text"/>
    <w:rsid w:val="007F370C"/>
    <w:rPr>
      <w:sz w:val="24"/>
      <w:szCs w:val="24"/>
    </w:rPr>
  </w:style>
  <w:style w:type="table" w:styleId="Mkatabulky">
    <w:name w:val="Table Grid"/>
    <w:basedOn w:val="Normlntabulka"/>
    <w:rsid w:val="007E7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8677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86772A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rsid w:val="0086772A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rsid w:val="0086772A"/>
    <w:pPr>
      <w:ind w:left="480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rsid w:val="0086772A"/>
    <w:pPr>
      <w:ind w:left="720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rsid w:val="0086772A"/>
    <w:pPr>
      <w:ind w:left="960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rsid w:val="0086772A"/>
    <w:pPr>
      <w:ind w:left="1200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rsid w:val="0086772A"/>
    <w:pPr>
      <w:ind w:left="1440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rsid w:val="0086772A"/>
    <w:pPr>
      <w:ind w:left="1680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rsid w:val="0086772A"/>
    <w:pPr>
      <w:ind w:left="1920"/>
    </w:pPr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rsid w:val="00122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22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ber\Documents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8710-C9AB-4E28-B34E-F9DB1810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567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9</cp:revision>
  <cp:lastPrinted>2012-10-12T07:53:00Z</cp:lastPrinted>
  <dcterms:created xsi:type="dcterms:W3CDTF">2012-10-10T07:36:00Z</dcterms:created>
  <dcterms:modified xsi:type="dcterms:W3CDTF">2012-10-12T07:53:00Z</dcterms:modified>
</cp:coreProperties>
</file>